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D164" w14:textId="1ACAF13A" w:rsidR="00667AED" w:rsidRPr="00843194" w:rsidRDefault="001A5500" w:rsidP="00843194">
      <w:pPr>
        <w:keepNext/>
        <w:spacing w:after="120" w:line="280" w:lineRule="exact"/>
        <w:jc w:val="center"/>
        <w:outlineLvl w:val="0"/>
        <w:rPr>
          <w:rFonts w:eastAsia="MS Mincho"/>
          <w:i/>
          <w:szCs w:val="24"/>
          <w:lang w:eastAsia="da-DK"/>
        </w:rPr>
      </w:pPr>
      <w:r w:rsidRPr="00843194">
        <w:rPr>
          <w:rFonts w:eastAsia="MS Mincho"/>
          <w:i/>
          <w:szCs w:val="24"/>
          <w:lang w:eastAsia="da-DK"/>
        </w:rPr>
        <w:t xml:space="preserve">Modern Standard </w:t>
      </w:r>
      <w:r w:rsidR="00667AED" w:rsidRPr="00843194">
        <w:rPr>
          <w:rFonts w:eastAsia="MS Mincho"/>
          <w:i/>
          <w:szCs w:val="24"/>
          <w:lang w:eastAsia="da-DK"/>
        </w:rPr>
        <w:t>Arabic exponents of semantic primes (based on Habib 2011; Goddard and Wierzbicka 2014)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937"/>
        <w:gridCol w:w="1701"/>
      </w:tblGrid>
      <w:tr w:rsidR="00667AED" w:rsidRPr="00164FA0" w14:paraId="71717602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EC4F8" w14:textId="23668E67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</w:pPr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ANĀ (</w:t>
            </w:r>
            <w:r w:rsidR="00667AED" w:rsidRPr="00843194">
              <w:rPr>
                <w:rFonts w:ascii="Arial" w:hAnsi="Arial" w:cs="Arial" w:hint="cs"/>
                <w:b/>
                <w:spacing w:val="-2"/>
                <w:sz w:val="20"/>
                <w:rtl/>
                <w:lang w:val="da-DK"/>
              </w:rPr>
              <w:t>أنا</w:t>
            </w:r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>), ANTA (</w:t>
            </w:r>
            <w:r w:rsidR="00667AED" w:rsidRPr="00843194">
              <w:rPr>
                <w:rFonts w:ascii="Arial" w:hAnsi="Arial" w:cs="Arial" w:hint="cs"/>
                <w:b/>
                <w:spacing w:val="-2"/>
                <w:sz w:val="20"/>
                <w:rtl/>
                <w:lang w:val="da-DK"/>
              </w:rPr>
              <w:t>أنت</w:t>
            </w:r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>), AḤAD</w:t>
            </w:r>
            <w:r w:rsidR="00667AED" w:rsidRPr="00843194">
              <w:rPr>
                <w:rFonts w:ascii="Arial" w:hAnsi="Arial" w:cs="Arial" w:hint="cs"/>
                <w:b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pacing w:val="-2"/>
                <w:sz w:val="20"/>
                <w:rtl/>
                <w:lang w:val="da-DK"/>
              </w:rPr>
              <w:t>أحد</w:t>
            </w:r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 xml:space="preserve">), </w:t>
            </w:r>
            <w:proofErr w:type="spellStart"/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>SHAYʾ</w:t>
            </w:r>
            <w:proofErr w:type="spellEnd"/>
            <w:r w:rsidR="00667AED" w:rsidRPr="00843194">
              <w:rPr>
                <w:rFonts w:ascii="Arial" w:hAnsi="Arial" w:cs="Arial" w:hint="cs"/>
                <w:b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pacing w:val="-2"/>
                <w:sz w:val="20"/>
                <w:rtl/>
                <w:lang w:val="da-DK"/>
              </w:rPr>
              <w:t>شيء</w:t>
            </w:r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>), NĀS</w:t>
            </w:r>
            <w:r w:rsidR="00667AED" w:rsidRPr="00843194">
              <w:rPr>
                <w:rFonts w:ascii="Arial" w:hAnsi="Arial" w:cs="Arial" w:hint="cs"/>
                <w:b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pacing w:val="-2"/>
                <w:sz w:val="20"/>
                <w:rtl/>
                <w:lang w:val="da-DK"/>
              </w:rPr>
              <w:t>ناس</w:t>
            </w:r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>), JISM</w:t>
            </w:r>
            <w:r w:rsidR="00667AED" w:rsidRPr="00843194">
              <w:rPr>
                <w:rFonts w:ascii="Arial" w:hAnsi="Arial" w:cs="Arial" w:hint="cs"/>
                <w:b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pacing w:val="-2"/>
                <w:sz w:val="20"/>
                <w:rtl/>
                <w:lang w:val="da-DK"/>
              </w:rPr>
              <w:t>جسم</w:t>
            </w:r>
            <w:r w:rsidRPr="00843194">
              <w:rPr>
                <w:rFonts w:ascii="Arial" w:hAnsi="Arial" w:cs="Arial"/>
                <w:b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71731" w14:textId="245307AF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substantives</w:t>
            </w:r>
          </w:p>
        </w:tc>
      </w:tr>
      <w:tr w:rsidR="00667AED" w:rsidRPr="00164FA0" w14:paraId="7A6A7D91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28C9284F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i</w:t>
            </w:r>
            <w:proofErr w:type="spellEnd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 xml:space="preserve">, you, someone, </w:t>
            </w:r>
            <w:proofErr w:type="spellStart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81C22A9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164FA0" w14:paraId="10EB357D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600B26" w14:textId="4D26C423" w:rsidR="00667AED" w:rsidRPr="00164FA0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eastAsia="KaiTi"/>
                <w:smallCaps/>
                <w:sz w:val="20"/>
                <w:lang w:eastAsia="ja-JP" w:bidi="th-TH"/>
              </w:rPr>
            </w:pPr>
            <w:proofErr w:type="spellStart"/>
            <w:proofErr w:type="gram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NAWʿ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proofErr w:type="gramEnd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نوع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), </w:t>
            </w: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JUZʾ</w:t>
            </w:r>
            <w:proofErr w:type="spellEnd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جزء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1998AB2A" w14:textId="4BFB4287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667AED" w:rsidRPr="00843194" w14:paraId="4173008D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2A6FBDF9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kind, part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BD7D0D3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064FA0A6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8E927" w14:textId="509E1F3C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HĀDHĀ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هذا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NAFS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نفس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ĀKHAR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آخر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9456565" w14:textId="48116468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determiners</w:t>
            </w:r>
          </w:p>
        </w:tc>
      </w:tr>
      <w:tr w:rsidR="00667AED" w:rsidRPr="00843194" w14:paraId="651FFC61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37D2A253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AA0F76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5C505FF5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1FF44" w14:textId="68FF6293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WĀḤID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واحد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ITHNĀN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proofErr w:type="spellStart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إثنان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), </w:t>
            </w: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BAʿḌ</w:t>
            </w:r>
            <w:proofErr w:type="spellEnd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بعض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KULL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كل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KATHĪR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كثير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QALĪL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proofErr w:type="spellStart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قلبل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E4A8802" w14:textId="3700F5CB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quantifiers</w:t>
            </w:r>
          </w:p>
        </w:tc>
      </w:tr>
      <w:tr w:rsidR="00667AED" w:rsidRPr="00843194" w14:paraId="5D396E4F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127E32CB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 xml:space="preserve">, </w:t>
            </w:r>
            <w:proofErr w:type="spellStart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little~few</w:t>
            </w:r>
            <w:proofErr w:type="spellEnd"/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E6F41BB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3470E456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9C28F" w14:textId="0FE267FE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JAYYID 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جيد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), </w:t>
            </w: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SAYYIʾ</w:t>
            </w:r>
            <w:proofErr w:type="spellEnd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سيء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BB9DD70" w14:textId="143C6B5E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evaluators</w:t>
            </w:r>
          </w:p>
        </w:tc>
      </w:tr>
      <w:tr w:rsidR="00667AED" w:rsidRPr="00843194" w14:paraId="4C0A39C5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69F47821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B16F5D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5392A99A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7257D" w14:textId="4690470C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KABĪR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كبير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ṢAGHĪR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صغير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D460DF8" w14:textId="42BA2190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descriptors</w:t>
            </w:r>
          </w:p>
        </w:tc>
      </w:tr>
      <w:tr w:rsidR="00667AED" w:rsidRPr="00843194" w14:paraId="35B9CFF5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3C814FDD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7E19FBC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1FEB03BD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BA99E" w14:textId="50B5FEEC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YAʿREF</w:t>
            </w:r>
            <w:proofErr w:type="spellEnd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يعرف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YUFAKKER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يفكر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YURĪD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يريد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LĀ YURĪD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لا يريد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), </w:t>
            </w: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YASHʿUR~YAḤUSS</w:t>
            </w:r>
            <w:proofErr w:type="spellEnd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proofErr w:type="spellStart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يشعر~يحس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YARĀ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يرى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), </w:t>
            </w: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YASMAʿ</w:t>
            </w:r>
            <w:proofErr w:type="spellEnd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يسمع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56F468" w14:textId="7F83932F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mental predicates</w:t>
            </w:r>
          </w:p>
        </w:tc>
      </w:tr>
      <w:tr w:rsidR="00667AED" w:rsidRPr="00843194" w14:paraId="01F36AB9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15FB27DB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F34A6E4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4225191B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1F247" w14:textId="2AFCD734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YAQŪL 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يقول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KALIMĀT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كلمات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ṢAḤĪḤ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صحيح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CC87B0A" w14:textId="576FBB37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speech</w:t>
            </w:r>
          </w:p>
        </w:tc>
      </w:tr>
      <w:tr w:rsidR="00667AED" w:rsidRPr="00843194" w14:paraId="136D7AFB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2440FEEC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C805C9A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23BBA223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3AC8C" w14:textId="5636B2D5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YAʿMAL~YAFʿAL</w:t>
            </w:r>
            <w:proofErr w:type="spellEnd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proofErr w:type="spellStart"/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يعمل~يفعل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YAḤDUTH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يحدث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YATAḤARRAK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667AED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يتحرك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  <w:r w:rsidR="00667AED" w:rsidRPr="00843194">
              <w:rPr>
                <w:rFonts w:ascii="Arial" w:hAnsi="Arial" w:cs="Arial"/>
                <w:b/>
                <w:smallCaps/>
                <w:spacing w:val="-2"/>
                <w:sz w:val="20"/>
                <w:cs/>
                <w:lang w:val="da-DK" w:bidi="th-TH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FCF6E00" w14:textId="3CF42D5B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667AED" w:rsidRPr="00843194" w14:paraId="49962730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7047CBAA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D5D2662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43425F52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A2F03" w14:textId="2545DF94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cs/>
                <w:lang w:val="da-DK" w:bidi="th-TH"/>
              </w:rPr>
            </w:pP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YAKŪN (FĪ </w:t>
            </w:r>
            <w:proofErr w:type="gram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MAKĀN)(</w:t>
            </w:r>
            <w:proofErr w:type="gramEnd"/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يكون (في مكان)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HUNĀLIKA~YUWJAD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proofErr w:type="spellStart"/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هنالك~يوجد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), YAKŪN (AḤADAN/ </w:t>
            </w: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SHAYʾAN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 (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يكون (أحدا/شيئا)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49A4003" w14:textId="172F1E55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location, existence,</w:t>
            </w:r>
          </w:p>
          <w:p w14:paraId="4C96763A" w14:textId="19B7EBC0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specification</w:t>
            </w:r>
          </w:p>
        </w:tc>
      </w:tr>
      <w:tr w:rsidR="00667AED" w:rsidRPr="00843194" w14:paraId="46523632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44F94DE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C0EFECF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5539833A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5AF604B0" w14:textId="0DC9C045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LĪ (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لي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14:paraId="2B1EBCB0" w14:textId="7116EE53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possession</w:t>
            </w:r>
          </w:p>
        </w:tc>
      </w:tr>
      <w:tr w:rsidR="00667AED" w:rsidRPr="00843194" w14:paraId="17B2A998" w14:textId="77777777" w:rsidTr="00542A69">
        <w:trPr>
          <w:jc w:val="center"/>
        </w:trPr>
        <w:tc>
          <w:tcPr>
            <w:tcW w:w="793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1A6C395D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(is) mine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E170D6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76C4436D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0FC9E" w14:textId="05D9FC2A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YAʿĪSH~YAḤYĀ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 (</w:t>
            </w:r>
            <w:proofErr w:type="spellStart"/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يعيش~يحيا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YAMŪT (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يموت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8880F6A" w14:textId="02D1D847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life and death</w:t>
            </w:r>
          </w:p>
        </w:tc>
      </w:tr>
      <w:tr w:rsidR="00667AED" w:rsidRPr="00843194" w14:paraId="1344666D" w14:textId="77777777" w:rsidTr="00542A69">
        <w:trPr>
          <w:trHeight w:val="55"/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625B9858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EF04999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7438A3D9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1A102E" w14:textId="3EF75FEA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ʿINDAMĀ~MATĀ~WAQT~MARRA</w:t>
            </w:r>
            <w:proofErr w:type="spellEnd"/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proofErr w:type="spellStart"/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عندما~متى~وقت~مرة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), </w:t>
            </w: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ALʾĀN</w:t>
            </w:r>
            <w:proofErr w:type="spellEnd"/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الآن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QABL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قبل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), </w:t>
            </w: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BAʿD</w:t>
            </w:r>
            <w:proofErr w:type="spellEnd"/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بعد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WAQT ṬAWĪL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وقت طويل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WAQT QAṢĪR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وقت قصير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), </w:t>
            </w: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LIBAʿḌI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 LWAQT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2718B8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لب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عض الوقت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LAḤẒA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لحظة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CEB9178" w14:textId="34B93B9D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time</w:t>
            </w:r>
          </w:p>
        </w:tc>
      </w:tr>
      <w:tr w:rsidR="00667AED" w:rsidRPr="00843194" w14:paraId="23E883F7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3BF2B464" w14:textId="418B8421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when~</w:t>
            </w:r>
            <w:proofErr w:type="gramStart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time</w:t>
            </w:r>
            <w:proofErr w:type="spellEnd"/>
            <w:r w:rsidR="00D20C4F" w:rsidRPr="00843194">
              <w:rPr>
                <w:rFonts w:ascii="Arial" w:hAnsi="Arial" w:cs="Arial" w:hint="cs"/>
                <w:smallCaps/>
                <w:spacing w:val="-2"/>
                <w:sz w:val="20"/>
                <w:rtl/>
              </w:rPr>
              <w:t xml:space="preserve"> </w:t>
            </w: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,</w:t>
            </w:r>
            <w:proofErr w:type="gramEnd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 xml:space="preserve"> now, before, after, a long time, a short time, for some time, moment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8FF4435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642AD43F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B64FC" w14:textId="141C46FE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AYNA~ḤAYTHU~MAKĀN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proofErr w:type="spellStart"/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أين~حيث~مكان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HUNĀ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هنا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FAWQ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فوق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TAḤT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تحت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), </w:t>
            </w: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BAʿĪD</w:t>
            </w:r>
            <w:proofErr w:type="spellEnd"/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بعيد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QARĪB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قريب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JĀNIB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جانب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DĀKHIL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داخل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YAMUSS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يمس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7FDF19C" w14:textId="05A6F874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place</w:t>
            </w:r>
          </w:p>
        </w:tc>
      </w:tr>
      <w:tr w:rsidR="00667AED" w:rsidRPr="00843194" w14:paraId="6ACE2584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5A1D685A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where~place</w:t>
            </w:r>
            <w:proofErr w:type="spellEnd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, here, above, below, far, near, side, inside, touch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5391B04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455D90F2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823A95" w14:textId="3414F7AE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LAYSA~LAM~LĀ~LAN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proofErr w:type="spellStart"/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ليس~لم~لا~لن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RUBBAMĀ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ربما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YUMKIN AN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يمكن أن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 xml:space="preserve">), </w:t>
            </w:r>
            <w:proofErr w:type="spellStart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LIʿANNA~BISABAB</w:t>
            </w:r>
            <w:proofErr w:type="spellEnd"/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proofErr w:type="spellStart"/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لأن~بسبب</w:t>
            </w:r>
            <w:proofErr w:type="spellEnd"/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IDHĀ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إذا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C0E22E4" w14:textId="26DCF50B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logical concepts</w:t>
            </w:r>
          </w:p>
        </w:tc>
      </w:tr>
      <w:tr w:rsidR="00667AED" w:rsidRPr="00843194" w14:paraId="29489829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318E6C8E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 xml:space="preserve">not, maybe, can, </w:t>
            </w:r>
            <w:proofErr w:type="gramStart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because,</w:t>
            </w:r>
            <w:proofErr w:type="gramEnd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 xml:space="preserve"> if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E758DB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6A9B1E2D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22520" w14:textId="1EFA77DF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JIDDAN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جدا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ALMAZĪD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المزيد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A571A5D" w14:textId="00336245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 w:rsidRPr="00843194"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667AED" w:rsidRPr="00843194" w14:paraId="4683460A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5BE18D9F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702EE77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667AED" w:rsidRPr="00843194" w14:paraId="2AF94810" w14:textId="77777777" w:rsidTr="00542A69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2BC62" w14:textId="4DB5D995" w:rsidR="00667AED" w:rsidRPr="00843194" w:rsidRDefault="00843194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MITHL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 xml:space="preserve"> 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="00D20C4F" w:rsidRPr="00843194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/>
              </w:rPr>
              <w:t>مثل</w:t>
            </w:r>
            <w:r w:rsidRPr="00843194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0A1D1C6" w14:textId="14CDAD3D" w:rsidR="00667AED" w:rsidRPr="00843194" w:rsidRDefault="00843194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843194">
              <w:rPr>
                <w:rFonts w:ascii="Arial" w:hAnsi="Arial"/>
                <w:sz w:val="18"/>
              </w:rPr>
              <w:t>similarity</w:t>
            </w:r>
          </w:p>
        </w:tc>
      </w:tr>
      <w:tr w:rsidR="00667AED" w:rsidRPr="00843194" w14:paraId="0B2ACDE0" w14:textId="77777777" w:rsidTr="00542A69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84E4AF4" w14:textId="77777777" w:rsidR="00667AED" w:rsidRPr="00843194" w:rsidRDefault="00667AED" w:rsidP="00843194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843194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  <w:proofErr w:type="spellEnd"/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E9E54DF" w14:textId="77777777" w:rsidR="00667AED" w:rsidRPr="00843194" w:rsidRDefault="00667AED" w:rsidP="00843194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0428BC35" w14:textId="77777777" w:rsidR="00667AED" w:rsidRDefault="00667AED" w:rsidP="00667AED">
      <w:pPr>
        <w:adjustRightInd w:val="0"/>
        <w:snapToGrid w:val="0"/>
        <w:spacing w:after="0" w:line="240" w:lineRule="auto"/>
        <w:jc w:val="center"/>
        <w:rPr>
          <w:b/>
        </w:rPr>
      </w:pPr>
    </w:p>
    <w:p w14:paraId="11394D8F" w14:textId="2383D7FE" w:rsidR="00542A69" w:rsidRDefault="00667AED" w:rsidP="00542A69">
      <w:pPr>
        <w:tabs>
          <w:tab w:val="left" w:pos="720"/>
        </w:tabs>
        <w:spacing w:before="120" w:after="0" w:line="360" w:lineRule="auto"/>
        <w:jc w:val="both"/>
        <w:rPr>
          <w:sz w:val="22"/>
        </w:rPr>
      </w:pPr>
      <w:r w:rsidRPr="00843194">
        <w:rPr>
          <w:b/>
          <w:sz w:val="22"/>
        </w:rPr>
        <w:t>Notes</w:t>
      </w:r>
      <w:r w:rsidRPr="00843194">
        <w:rPr>
          <w:sz w:val="22"/>
        </w:rPr>
        <w:t xml:space="preserve">: • Exponents of primes can be polysemous, </w:t>
      </w:r>
      <w:proofErr w:type="gramStart"/>
      <w:r w:rsidRPr="00843194">
        <w:rPr>
          <w:sz w:val="22"/>
        </w:rPr>
        <w:t>i.e.</w:t>
      </w:r>
      <w:proofErr w:type="gramEnd"/>
      <w:r w:rsidRPr="00843194">
        <w:rPr>
          <w:sz w:val="22"/>
        </w:rPr>
        <w:t xml:space="preserve"> they can have other, additional meanings • Exponents of primes may be words, bound </w:t>
      </w:r>
      <w:r w:rsidRPr="00843194">
        <w:rPr>
          <w:rFonts w:eastAsia="MS Mincho"/>
          <w:sz w:val="22"/>
          <w:lang w:eastAsia="da-DK"/>
        </w:rPr>
        <w:t>morphemes</w:t>
      </w:r>
      <w:r w:rsidRPr="00843194">
        <w:rPr>
          <w:sz w:val="22"/>
        </w:rPr>
        <w:t xml:space="preserve">, or phrasemes • They can be formally, i.e., morphologically, complex • They can have combinatorial variants or </w:t>
      </w:r>
      <w:proofErr w:type="spellStart"/>
      <w:r w:rsidRPr="00843194">
        <w:rPr>
          <w:sz w:val="22"/>
        </w:rPr>
        <w:t>allolexes</w:t>
      </w:r>
      <w:proofErr w:type="spellEnd"/>
      <w:r w:rsidRPr="00843194">
        <w:rPr>
          <w:sz w:val="22"/>
        </w:rPr>
        <w:t xml:space="preserve"> (indicated with ~) • Each prime has well-specified syntactic (combinatorial) properties.</w:t>
      </w:r>
    </w:p>
    <w:sectPr w:rsidR="00542A69" w:rsidSect="00FA0F69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7697"/>
    <w:multiLevelType w:val="multilevel"/>
    <w:tmpl w:val="D4B6D49A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26155338">
    <w:abstractNumId w:val="0"/>
  </w:num>
  <w:num w:numId="2" w16cid:durableId="833648947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ED"/>
    <w:rsid w:val="001A5500"/>
    <w:rsid w:val="002718B8"/>
    <w:rsid w:val="002B628C"/>
    <w:rsid w:val="00542A69"/>
    <w:rsid w:val="00667AED"/>
    <w:rsid w:val="006B4DA8"/>
    <w:rsid w:val="006D4F9B"/>
    <w:rsid w:val="00843194"/>
    <w:rsid w:val="00912BC1"/>
    <w:rsid w:val="00B20651"/>
    <w:rsid w:val="00D20C4F"/>
    <w:rsid w:val="00D222BC"/>
    <w:rsid w:val="00F402D4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85E7"/>
  <w15:chartTrackingRefBased/>
  <w15:docId w15:val="{8C6EE1FE-F055-4E55-9DAF-E96BB1E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ED"/>
    <w:rPr>
      <w:rFonts w:ascii="Times New Roman" w:eastAsiaTheme="minorEastAsia" w:hAnsi="Times New Roman" w:cs="Times New Roman"/>
      <w:sz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AED"/>
    <w:pPr>
      <w:numPr>
        <w:numId w:val="1"/>
      </w:numPr>
      <w:spacing w:before="1200" w:after="600" w:line="240" w:lineRule="auto"/>
      <w:outlineLvl w:val="0"/>
    </w:pPr>
    <w:rPr>
      <w:rFonts w:eastAsia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AED"/>
    <w:pPr>
      <w:keepNext/>
      <w:keepLines/>
      <w:numPr>
        <w:ilvl w:val="1"/>
        <w:numId w:val="1"/>
      </w:numPr>
      <w:spacing w:before="1200" w:after="600" w:line="240" w:lineRule="auto"/>
      <w:ind w:left="851" w:hanging="851"/>
      <w:outlineLvl w:val="1"/>
    </w:pPr>
    <w:rPr>
      <w:rFonts w:eastAsiaTheme="majorEastAsia"/>
      <w:b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AED"/>
    <w:pPr>
      <w:keepNext/>
      <w:keepLines/>
      <w:numPr>
        <w:ilvl w:val="2"/>
        <w:numId w:val="1"/>
      </w:numPr>
      <w:spacing w:before="600" w:after="600" w:line="240" w:lineRule="auto"/>
      <w:ind w:left="851" w:hanging="851"/>
      <w:outlineLvl w:val="2"/>
    </w:pPr>
    <w:rPr>
      <w:rFonts w:eastAsiaTheme="majorEastAsia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AED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AED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AED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AED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AED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AED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AED"/>
    <w:rPr>
      <w:rFonts w:ascii="Times New Roman" w:eastAsia="Times New Roman" w:hAnsi="Times New Roman" w:cs="Times New Roman"/>
      <w:b/>
      <w:bCs/>
      <w:sz w:val="40"/>
      <w:szCs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AED"/>
    <w:rPr>
      <w:rFonts w:ascii="Times New Roman" w:eastAsiaTheme="majorEastAsia" w:hAnsi="Times New Roman" w:cs="Times New Roman"/>
      <w:b/>
      <w:i/>
      <w:sz w:val="40"/>
      <w:szCs w:val="26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67AED"/>
    <w:rPr>
      <w:rFonts w:ascii="Times New Roman" w:eastAsiaTheme="majorEastAsia" w:hAnsi="Times New Roman" w:cs="Times New Roman"/>
      <w:b/>
      <w:sz w:val="28"/>
      <w:szCs w:val="24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AED"/>
    <w:rPr>
      <w:rFonts w:asciiTheme="majorHAnsi" w:eastAsiaTheme="majorEastAsia" w:hAnsiTheme="majorHAnsi" w:cstheme="majorBidi"/>
      <w:i/>
      <w:iCs/>
      <w:color w:val="2F5496" w:themeColor="accent1" w:themeShade="B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AED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AED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AED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A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A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customStyle="1" w:styleId="Table">
    <w:name w:val="Table"/>
    <w:basedOn w:val="Normal"/>
    <w:rsid w:val="00667AED"/>
    <w:pPr>
      <w:tabs>
        <w:tab w:val="left" w:pos="284"/>
        <w:tab w:val="left" w:pos="3119"/>
      </w:tabs>
      <w:spacing w:after="0" w:line="360" w:lineRule="auto"/>
      <w:ind w:firstLine="284"/>
    </w:pPr>
    <w:rPr>
      <w:rFonts w:eastAsia="Times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7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AED"/>
    <w:rPr>
      <w:rFonts w:ascii="Times New Roman" w:eastAsiaTheme="minorEastAsia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AED"/>
    <w:rPr>
      <w:rFonts w:ascii="Times New Roman" w:eastAsiaTheme="minorEastAsia" w:hAnsi="Times New Roman" w:cs="Times New Roman"/>
      <w:b/>
      <w:bCs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Lauren Sadow</cp:lastModifiedBy>
  <cp:revision>3</cp:revision>
  <dcterms:created xsi:type="dcterms:W3CDTF">2023-11-16T13:27:00Z</dcterms:created>
  <dcterms:modified xsi:type="dcterms:W3CDTF">2023-11-16T13:31:00Z</dcterms:modified>
</cp:coreProperties>
</file>